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hint="eastAsia" w:ascii="仿宋" w:hAnsi="仿宋" w:eastAsia="仿宋" w:cs="仿宋"/>
          <w:b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附件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四</w:t>
      </w:r>
    </w:p>
    <w:p>
      <w:pPr>
        <w:jc w:val="center"/>
        <w:outlineLvl w:val="1"/>
        <w:rPr>
          <w:rFonts w:hint="default" w:ascii="华文中宋" w:hAnsi="华文中宋" w:eastAsia="华文中宋" w:cs="华文中宋"/>
          <w:b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华文中宋"/>
          <w:b/>
          <w:color w:val="auto"/>
          <w:sz w:val="36"/>
          <w:szCs w:val="36"/>
          <w:lang w:eastAsia="zh-CN"/>
        </w:rPr>
        <w:t>《</w:t>
      </w:r>
      <w:r>
        <w:rPr>
          <w:rFonts w:hint="eastAsia" w:ascii="华文中宋" w:hAnsi="华文中宋" w:eastAsia="华文中宋" w:cs="华文中宋"/>
          <w:b/>
          <w:color w:val="auto"/>
          <w:sz w:val="36"/>
          <w:szCs w:val="36"/>
          <w:lang w:val="en-US" w:eastAsia="zh-CN"/>
        </w:rPr>
        <w:t>物业管理改革发展40周年纪念册</w:t>
      </w:r>
      <w:r>
        <w:rPr>
          <w:rFonts w:hint="eastAsia" w:ascii="华文中宋" w:hAnsi="华文中宋" w:eastAsia="华文中宋" w:cs="华文中宋"/>
          <w:b/>
          <w:color w:val="auto"/>
          <w:sz w:val="36"/>
          <w:szCs w:val="36"/>
          <w:lang w:eastAsia="zh-CN"/>
        </w:rPr>
        <w:t>》</w:t>
      </w:r>
      <w:r>
        <w:rPr>
          <w:rFonts w:hint="eastAsia" w:ascii="华文中宋" w:hAnsi="华文中宋" w:eastAsia="华文中宋" w:cs="华文中宋"/>
          <w:b/>
          <w:color w:val="auto"/>
          <w:sz w:val="36"/>
          <w:szCs w:val="36"/>
          <w:lang w:val="en-US" w:eastAsia="zh-CN"/>
        </w:rPr>
        <w:t>编辑出版</w:t>
      </w:r>
    </w:p>
    <w:p>
      <w:pPr>
        <w:jc w:val="center"/>
        <w:outlineLvl w:val="1"/>
        <w:rPr>
          <w:rFonts w:ascii="华文中宋" w:hAnsi="华文中宋" w:eastAsia="华文中宋" w:cs="华文中宋"/>
          <w:b/>
          <w:color w:val="auto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color w:val="auto"/>
          <w:sz w:val="36"/>
          <w:szCs w:val="36"/>
        </w:rPr>
        <w:t>实施方案</w:t>
      </w:r>
    </w:p>
    <w:bookmarkEnd w:id="0"/>
    <w:p>
      <w:pPr>
        <w:jc w:val="center"/>
        <w:rPr>
          <w:rFonts w:ascii="华文中宋" w:hAnsi="华文中宋" w:eastAsia="华文中宋" w:cs="华文中宋"/>
          <w:b/>
          <w:color w:val="auto"/>
          <w:sz w:val="36"/>
          <w:szCs w:val="36"/>
        </w:rPr>
      </w:pPr>
    </w:p>
    <w:p>
      <w:pPr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根据《关于开展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lang w:eastAsia="zh-CN"/>
        </w:rPr>
        <w:t>“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auto"/>
        </w:rPr>
        <w:t>回望奋斗路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auto"/>
          <w:lang w:eastAsia="zh-CN"/>
        </w:rPr>
        <w:t xml:space="preserve"> 启航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30"/>
          <w:szCs w:val="30"/>
          <w:shd w:val="clear" w:color="auto" w:fill="auto"/>
        </w:rPr>
        <w:t>新征程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物业管理改革发展40周年庆祝活动的通知》，现制定《物业管理改革发展40周年纪念册》编辑出版实施方案，有关事项如下：</w:t>
      </w:r>
    </w:p>
    <w:p>
      <w:pPr>
        <w:ind w:firstLine="602" w:firstLineChars="200"/>
        <w:outlineLvl w:val="0"/>
        <w:rPr>
          <w:rFonts w:ascii="仿宋" w:hAnsi="仿宋" w:eastAsia="仿宋" w:cs="仿宋"/>
          <w:b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一、稿件征集</w:t>
      </w:r>
    </w:p>
    <w:p>
      <w:pPr>
        <w:ind w:firstLine="600" w:firstLineChars="200"/>
        <w:outlineLvl w:val="1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（一）撰稿内容</w:t>
      </w:r>
    </w:p>
    <w:p>
      <w:pPr>
        <w:ind w:firstLine="600" w:firstLineChars="200"/>
        <w:outlineLvl w:val="2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1.回望40年</w:t>
      </w:r>
    </w:p>
    <w:p>
      <w:pPr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40年来，物业管理行业走过了一段光辉的发展历程，成为服务业主和客户、建设和谐社区、参与城市服务、拉动社会就业、贡献社会经济的重要力量。40年披荆斩棘，40年</w:t>
      </w:r>
      <w:r>
        <w:rPr>
          <w:rStyle w:val="6"/>
          <w:rFonts w:hint="eastAsia" w:ascii="仿宋" w:hAnsi="仿宋" w:eastAsia="仿宋" w:cs="仿宋"/>
          <w:color w:val="auto"/>
          <w:sz w:val="30"/>
          <w:szCs w:val="30"/>
        </w:rPr>
        <w:t>筚路蓝缕，物业管理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取得了辉煌的发展成就。围绕40年来物业管理从业人员亲历的行业历史事件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撰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稿。参考内容如下：</w:t>
      </w:r>
    </w:p>
    <w:p>
      <w:pPr>
        <w:spacing w:line="360" w:lineRule="auto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（1）结合个人的成长历程，谈谈从业以来行业都发生了哪些较大的变化？个人有哪些成长收获？</w:t>
      </w:r>
    </w:p>
    <w:p>
      <w:pPr>
        <w:spacing w:line="360" w:lineRule="auto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（2）在自己的从业历程中，哪些故事留下了深刻印象？</w:t>
      </w:r>
    </w:p>
    <w:p>
      <w:pPr>
        <w:spacing w:line="360" w:lineRule="auto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（3）回顾最难忘的经历，有哪些体会和感受？</w:t>
      </w:r>
    </w:p>
    <w:p>
      <w:pPr>
        <w:spacing w:line="360" w:lineRule="auto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（4）作为一名资深从业人员，对于行业经过40年发展所取得的成就，如何评价？有哪些感受？</w:t>
      </w:r>
    </w:p>
    <w:p>
      <w:pPr>
        <w:spacing w:line="360" w:lineRule="auto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（5）对于行业新兵（新一代物业人），有哪些期待和想说的话？</w:t>
      </w:r>
    </w:p>
    <w:p>
      <w:pPr>
        <w:spacing w:line="360" w:lineRule="auto"/>
        <w:ind w:firstLine="600" w:firstLineChars="200"/>
        <w:jc w:val="left"/>
        <w:outlineLvl w:val="2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2.瞭望40年</w:t>
      </w:r>
    </w:p>
    <w:p>
      <w:pPr>
        <w:spacing w:line="360" w:lineRule="auto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40年来，中国物业管理行业从无到有，从小到大，从弱到强，走过了一段不平凡的历程。站在行业改革发展40周年这一具有重要历史纪念意义的时间节点上，对于物业管理行业的未来，每个物业人都有很多展望和思考——未来物业管理行业该走什么样的发展道路？如何实现产业升级和科学发展？围绕行业未来的发展趋势和展望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撰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稿。参考内容如下：</w:t>
      </w:r>
    </w:p>
    <w:p>
      <w:pPr>
        <w:spacing w:line="360" w:lineRule="auto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（1）行业经过40年的发展，目前还存在哪些亟待克服和解决的问题？应如何加以克服和解决？</w:t>
      </w:r>
    </w:p>
    <w:p>
      <w:pPr>
        <w:spacing w:line="360" w:lineRule="auto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（2）在过去40年的发展历程中，物业管理行业在科技应用、资本上市、城市服务、社区治理等方面进行了积极的改革和探索，如何评价这些改革的成果？</w:t>
      </w:r>
    </w:p>
    <w:p>
      <w:pPr>
        <w:spacing w:line="360" w:lineRule="auto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（3）“十四五”规划为社会经济发展描绘了蓝图，物业管理将在其中发挥怎样的价值？</w:t>
      </w:r>
    </w:p>
    <w:p>
      <w:pPr>
        <w:spacing w:line="360" w:lineRule="auto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（4）在下一个40年发展中，物业管理行业在哪些方面还会取得突破？在哪些方面还需进一步改革创新？</w:t>
      </w:r>
    </w:p>
    <w:p>
      <w:pPr>
        <w:spacing w:line="360" w:lineRule="auto"/>
        <w:ind w:firstLine="600" w:firstLineChars="200"/>
        <w:rPr>
          <w:rFonts w:ascii="仿宋" w:hAnsi="仿宋" w:eastAsia="仿宋" w:cs="仿宋"/>
          <w:color w:val="auto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（5）对于物业管理行业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向现代服务业的转型升级，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有哪些思考和建议？</w:t>
      </w:r>
    </w:p>
    <w:p>
      <w:pPr>
        <w:spacing w:line="360" w:lineRule="auto"/>
        <w:ind w:firstLine="600" w:firstLineChars="200"/>
        <w:outlineLvl w:val="1"/>
        <w:rPr>
          <w:rFonts w:ascii="仿宋" w:hAnsi="仿宋" w:eastAsia="仿宋" w:cs="仿宋"/>
          <w:color w:val="auto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（二）撰稿要求：</w:t>
      </w:r>
    </w:p>
    <w:p>
      <w:pPr>
        <w:spacing w:line="360" w:lineRule="auto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1.观点有前瞻性，分析有理有据；</w:t>
      </w:r>
    </w:p>
    <w:p>
      <w:pPr>
        <w:spacing w:line="360" w:lineRule="auto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2.条理清晰，层次分明，逻辑性强；</w:t>
      </w:r>
    </w:p>
    <w:p>
      <w:pPr>
        <w:spacing w:line="360" w:lineRule="auto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3.引用相关数据资料，请注明资料来源；</w:t>
      </w:r>
    </w:p>
    <w:p>
      <w:pPr>
        <w:spacing w:line="360" w:lineRule="auto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4.宜结合案例，文字生动；</w:t>
      </w:r>
    </w:p>
    <w:p>
      <w:pPr>
        <w:spacing w:line="360" w:lineRule="auto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5.请提供与文章内容相符的图片3-5张；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6.字数在2500-3000字之间。</w:t>
      </w:r>
    </w:p>
    <w:p>
      <w:pPr>
        <w:ind w:firstLine="602" w:firstLineChars="200"/>
        <w:outlineLvl w:val="0"/>
        <w:rPr>
          <w:rFonts w:ascii="仿宋" w:hAnsi="仿宋" w:eastAsia="仿宋" w:cs="仿宋"/>
          <w:b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二、影像征集</w:t>
      </w:r>
    </w:p>
    <w:p>
      <w:pPr>
        <w:spacing w:line="360" w:lineRule="auto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通过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举办以“峥嵘40年 最美物业人”为主题的第十届物业管理行业摄影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征集活动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暨第四届微视频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征集活动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，面向全行业征集优秀摄影、摄像作品。</w:t>
      </w:r>
    </w:p>
    <w:p>
      <w:pPr>
        <w:tabs>
          <w:tab w:val="left" w:pos="2700"/>
        </w:tabs>
        <w:spacing w:line="360" w:lineRule="auto"/>
        <w:ind w:firstLine="600" w:firstLineChars="200"/>
        <w:outlineLvl w:val="1"/>
        <w:rPr>
          <w:rFonts w:ascii="仿宋" w:hAnsi="仿宋" w:eastAsia="仿宋" w:cs="仿宋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（一）作品分类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2"/>
        <w:gridCol w:w="6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tabs>
                <w:tab w:val="left" w:pos="2700"/>
              </w:tabs>
              <w:spacing w:line="276" w:lineRule="auto"/>
              <w:jc w:val="center"/>
              <w:rPr>
                <w:rFonts w:ascii="宋体" w:hAnsi="宋体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color w:val="auto"/>
                <w:sz w:val="24"/>
              </w:rPr>
              <w:t>类别</w:t>
            </w:r>
          </w:p>
        </w:tc>
        <w:tc>
          <w:tcPr>
            <w:tcW w:w="66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tabs>
                <w:tab w:val="left" w:pos="2700"/>
              </w:tabs>
              <w:spacing w:line="276" w:lineRule="auto"/>
              <w:jc w:val="center"/>
              <w:rPr>
                <w:rFonts w:ascii="宋体" w:hAnsi="宋体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color w:val="auto"/>
                <w:sz w:val="24"/>
              </w:rPr>
              <w:t>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color w:val="auto"/>
                <w:sz w:val="24"/>
              </w:rPr>
              <w:t>岁月留痕</w:t>
            </w:r>
          </w:p>
        </w:tc>
        <w:tc>
          <w:tcPr>
            <w:tcW w:w="66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tabs>
                <w:tab w:val="left" w:pos="2700"/>
              </w:tabs>
              <w:spacing w:line="276" w:lineRule="auto"/>
              <w:rPr>
                <w:rFonts w:ascii="宋体" w:hAnsi="宋体" w:cs="仿宋_GB2312"/>
                <w:color w:val="auto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sz w:val="24"/>
              </w:rPr>
              <w:t>纪念行业4</w:t>
            </w:r>
            <w:r>
              <w:rPr>
                <w:rFonts w:ascii="宋体" w:hAnsi="宋体" w:cs="仿宋_GB2312"/>
                <w:color w:val="auto"/>
                <w:sz w:val="24"/>
              </w:rPr>
              <w:t>0</w:t>
            </w:r>
            <w:r>
              <w:rPr>
                <w:rFonts w:hint="eastAsia" w:ascii="宋体" w:hAnsi="宋体" w:cs="仿宋_GB2312"/>
                <w:color w:val="auto"/>
                <w:sz w:val="24"/>
              </w:rPr>
              <w:t>周年，征集在行业发展、企业创业历程中的老照片，回顾精彩瞬间，重温感人时刻，再现难忘的峥嵘岁月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tabs>
                <w:tab w:val="left" w:pos="2700"/>
              </w:tabs>
              <w:spacing w:line="276" w:lineRule="auto"/>
              <w:jc w:val="center"/>
              <w:rPr>
                <w:rFonts w:ascii="宋体" w:hAnsi="宋体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color w:val="auto"/>
                <w:sz w:val="24"/>
              </w:rPr>
              <w:t>最美物业人</w:t>
            </w:r>
          </w:p>
        </w:tc>
        <w:tc>
          <w:tcPr>
            <w:tcW w:w="66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pStyle w:val="3"/>
              <w:spacing w:before="0" w:beforeAutospacing="0" w:after="0" w:afterAutospacing="0" w:line="276" w:lineRule="auto"/>
              <w:jc w:val="both"/>
              <w:rPr>
                <w:rFonts w:cs="仿宋_GB2312"/>
                <w:color w:val="auto"/>
                <w:kern w:val="2"/>
              </w:rPr>
            </w:pPr>
            <w:r>
              <w:rPr>
                <w:rFonts w:hint="eastAsia" w:cs="仿宋_GB2312"/>
                <w:color w:val="auto"/>
                <w:kern w:val="2"/>
              </w:rPr>
              <w:t xml:space="preserve">用镜头记录身边最朴实、最可爱、最可敬的一线物业人，发现最美物业人，展示物业人风采，弘扬物业人精神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tabs>
                <w:tab w:val="left" w:pos="2700"/>
              </w:tabs>
              <w:spacing w:line="276" w:lineRule="auto"/>
              <w:jc w:val="center"/>
              <w:rPr>
                <w:rFonts w:ascii="宋体" w:hAnsi="宋体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color w:val="auto"/>
                <w:sz w:val="24"/>
              </w:rPr>
              <w:t>品牌建设</w:t>
            </w:r>
          </w:p>
        </w:tc>
        <w:tc>
          <w:tcPr>
            <w:tcW w:w="66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pStyle w:val="3"/>
              <w:spacing w:before="0" w:beforeAutospacing="0" w:after="0" w:afterAutospacing="0" w:line="276" w:lineRule="auto"/>
              <w:jc w:val="both"/>
              <w:rPr>
                <w:rFonts w:cs="仿宋_GB2312"/>
                <w:color w:val="auto"/>
                <w:kern w:val="2"/>
              </w:rPr>
            </w:pPr>
            <w:r>
              <w:rPr>
                <w:rFonts w:hint="eastAsia" w:cs="仿宋_GB2312"/>
                <w:color w:val="auto"/>
                <w:kern w:val="2"/>
              </w:rPr>
              <w:t>通过镜头展现行业发展和企业品牌形象，特色品牌服务内容，展现新时代物业的特点（党建引领、创新发展、智慧科技等）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tabs>
                <w:tab w:val="left" w:pos="2700"/>
              </w:tabs>
              <w:spacing w:line="276" w:lineRule="auto"/>
              <w:jc w:val="center"/>
              <w:rPr>
                <w:rFonts w:ascii="宋体" w:hAnsi="宋体" w:cs="仿宋_GB2312"/>
                <w:color w:val="auto"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color w:val="auto"/>
                <w:sz w:val="24"/>
              </w:rPr>
              <w:t>美好生活</w:t>
            </w:r>
          </w:p>
        </w:tc>
        <w:tc>
          <w:tcPr>
            <w:tcW w:w="66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pStyle w:val="3"/>
              <w:spacing w:before="0" w:beforeAutospacing="0" w:after="0" w:afterAutospacing="0" w:line="276" w:lineRule="auto"/>
              <w:jc w:val="both"/>
              <w:rPr>
                <w:rFonts w:cs="仿宋_GB2312"/>
                <w:color w:val="auto"/>
                <w:kern w:val="2"/>
              </w:rPr>
            </w:pPr>
            <w:r>
              <w:rPr>
                <w:rFonts w:hint="eastAsia" w:cs="仿宋_GB2312"/>
                <w:color w:val="auto"/>
                <w:kern w:val="2"/>
              </w:rPr>
              <w:t>发掘</w:t>
            </w:r>
            <w:r>
              <w:rPr>
                <w:rFonts w:cs="仿宋_GB2312"/>
                <w:color w:val="auto"/>
                <w:kern w:val="2"/>
              </w:rPr>
              <w:t>邻里和谐、</w:t>
            </w:r>
            <w:r>
              <w:rPr>
                <w:rFonts w:hint="eastAsia" w:cs="仿宋_GB2312"/>
                <w:color w:val="auto"/>
                <w:kern w:val="2"/>
              </w:rPr>
              <w:t>宜居</w:t>
            </w:r>
            <w:r>
              <w:rPr>
                <w:rFonts w:cs="仿宋_GB2312"/>
                <w:color w:val="auto"/>
                <w:kern w:val="2"/>
              </w:rPr>
              <w:t>幸福</w:t>
            </w:r>
            <w:r>
              <w:rPr>
                <w:rFonts w:hint="eastAsia" w:cs="仿宋_GB2312"/>
                <w:color w:val="auto"/>
                <w:kern w:val="2"/>
              </w:rPr>
              <w:t>的美好社区</w:t>
            </w:r>
            <w:r>
              <w:rPr>
                <w:rFonts w:cs="仿宋_GB2312"/>
                <w:color w:val="auto"/>
                <w:kern w:val="2"/>
              </w:rPr>
              <w:t>，</w:t>
            </w:r>
            <w:r>
              <w:rPr>
                <w:rFonts w:hint="eastAsia" w:cs="仿宋_GB2312"/>
                <w:color w:val="auto"/>
                <w:kern w:val="2"/>
              </w:rPr>
              <w:t>展现物业管理在社区治理、城市服务、居家养老等方面的作为，通过照片、视频，讲述</w:t>
            </w:r>
            <w:r>
              <w:rPr>
                <w:rFonts w:cs="仿宋_GB2312"/>
                <w:color w:val="auto"/>
                <w:kern w:val="2"/>
              </w:rPr>
              <w:t>美好生活</w:t>
            </w:r>
            <w:r>
              <w:rPr>
                <w:rFonts w:hint="eastAsia" w:cs="仿宋_GB2312"/>
                <w:color w:val="auto"/>
                <w:kern w:val="2"/>
              </w:rPr>
              <w:t>故事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8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tabs>
                <w:tab w:val="left" w:pos="2700"/>
              </w:tabs>
              <w:spacing w:line="276" w:lineRule="auto"/>
              <w:jc w:val="center"/>
              <w:rPr>
                <w:rFonts w:ascii="宋体" w:hAnsi="宋体" w:cs="仿宋_GB2312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color w:val="auto"/>
                <w:sz w:val="24"/>
              </w:rPr>
              <w:t>社会责任</w:t>
            </w:r>
          </w:p>
        </w:tc>
        <w:tc>
          <w:tcPr>
            <w:tcW w:w="66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tabs>
                <w:tab w:val="left" w:pos="2700"/>
              </w:tabs>
              <w:spacing w:line="276" w:lineRule="auto"/>
              <w:rPr>
                <w:rFonts w:ascii="宋体" w:hAnsi="宋体" w:cs="仿宋_GB2312"/>
                <w:color w:val="auto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sz w:val="24"/>
              </w:rPr>
              <w:t>展示物业企业和物业人在防控疫情、抢险救灾、脱贫攻坚、公益活动等方面做出的努力和奉献</w:t>
            </w:r>
          </w:p>
        </w:tc>
      </w:tr>
    </w:tbl>
    <w:p>
      <w:pPr>
        <w:tabs>
          <w:tab w:val="left" w:pos="2700"/>
        </w:tabs>
        <w:spacing w:line="360" w:lineRule="auto"/>
        <w:ind w:left="481"/>
        <w:outlineLvl w:val="1"/>
        <w:rPr>
          <w:rFonts w:ascii="仿宋" w:hAnsi="仿宋" w:eastAsia="仿宋" w:cs="仿宋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（二）投稿规则</w:t>
      </w:r>
    </w:p>
    <w:p>
      <w:pPr>
        <w:spacing w:line="360" w:lineRule="auto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1.作品反映物业管理行业精神风貌、感人故事，风格不限，彩色、黑白、数码均可，涉及真人真事的，需要配详细图片说明（200字以内）；</w:t>
      </w:r>
    </w:p>
    <w:p>
      <w:pPr>
        <w:spacing w:line="360" w:lineRule="auto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2.微视频作品形式可以是微电影、纪实短片、视频剪辑、公益广告、动漫等，要求内容精炼、节奏紧凑，时长5分钟以内，采用高清格式，分辨率不得低于1920</w:t>
      </w:r>
      <w:r>
        <w:rPr>
          <w:rFonts w:hint="default" w:ascii="Arial" w:hAnsi="Arial" w:eastAsia="仿宋" w:cs="Arial"/>
          <w:color w:val="auto"/>
          <w:sz w:val="30"/>
          <w:szCs w:val="30"/>
          <w:lang w:val="en-US"/>
        </w:rPr>
        <w:t>×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1080或1280</w:t>
      </w:r>
      <w:r>
        <w:rPr>
          <w:rFonts w:hint="default" w:ascii="Arial" w:hAnsi="Arial" w:eastAsia="仿宋" w:cs="Arial"/>
          <w:color w:val="auto"/>
          <w:sz w:val="30"/>
          <w:szCs w:val="30"/>
          <w:lang w:val="en-US"/>
        </w:rPr>
        <w:t>×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720，格式以M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O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V、AVI或MP4等主流高清通用格式为主；</w:t>
      </w:r>
    </w:p>
    <w:p>
      <w:pPr>
        <w:spacing w:line="360" w:lineRule="auto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3.摄影作品应采用JPG、TIF格式，（TIF格式文件20兆以上，JPG格式文件2兆以上），分辨率不低于300dpi；</w:t>
      </w:r>
    </w:p>
    <w:p>
      <w:pPr>
        <w:spacing w:line="360" w:lineRule="auto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4.所有上传作品需提交《作品推荐表》，填写标题、推荐企业名称、作者真实姓名、地址、邮政编码和联系电话；</w:t>
      </w:r>
    </w:p>
    <w:p>
      <w:pPr>
        <w:tabs>
          <w:tab w:val="left" w:pos="2700"/>
        </w:tabs>
        <w:spacing w:line="360" w:lineRule="auto"/>
        <w:ind w:firstLine="600" w:firstLineChars="200"/>
        <w:outlineLvl w:val="1"/>
        <w:rPr>
          <w:rFonts w:ascii="仿宋" w:hAnsi="仿宋" w:eastAsia="仿宋" w:cs="仿宋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（三）征集流程</w:t>
      </w:r>
    </w:p>
    <w:p>
      <w:pPr>
        <w:spacing w:line="360" w:lineRule="auto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1.2021年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-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月，征集作品；</w:t>
      </w:r>
    </w:p>
    <w:p>
      <w:pPr>
        <w:spacing w:line="360" w:lineRule="auto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2.2021年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月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中下旬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，网络、微信平台展示及投票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专家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审核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；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3.2021年8-10月，编辑出版画册，行业成就展展示。</w:t>
      </w:r>
    </w:p>
    <w:p>
      <w:pPr>
        <w:spacing w:line="360" w:lineRule="auto"/>
        <w:ind w:firstLine="602" w:firstLineChars="200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三、特别事项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（一）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投稿报送作品均不收取费用。</w:t>
      </w:r>
    </w:p>
    <w:p>
      <w:pPr>
        <w:tabs>
          <w:tab w:val="left" w:pos="2700"/>
        </w:tabs>
        <w:spacing w:line="360" w:lineRule="auto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（二）本次征集活动不颁发任何奖项，入选作品将刊登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《物业管理改革发展40周年纪念册》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和《中国物业管理》杂志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，作者申报作品即视为同意著作权授权和让渡。</w:t>
      </w:r>
    </w:p>
    <w:p>
      <w:pPr>
        <w:ind w:firstLine="602" w:firstLineChars="200"/>
        <w:outlineLvl w:val="0"/>
        <w:rPr>
          <w:rFonts w:ascii="仿宋" w:hAnsi="仿宋" w:eastAsia="仿宋" w:cs="仿宋"/>
          <w:b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、联系方式</w:t>
      </w:r>
    </w:p>
    <w:p>
      <w:pPr>
        <w:spacing w:line="360" w:lineRule="auto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《中国物业管理》杂志社编辑部</w:t>
      </w:r>
    </w:p>
    <w:p>
      <w:pPr>
        <w:spacing w:line="360" w:lineRule="auto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联系人：杨萌、谢罗群（稿件征集）</w:t>
      </w:r>
    </w:p>
    <w:p>
      <w:pPr>
        <w:spacing w:line="360" w:lineRule="auto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电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话：010-63943258、63943272</w:t>
      </w:r>
    </w:p>
    <w:p>
      <w:pPr>
        <w:spacing w:line="360" w:lineRule="auto"/>
        <w:ind w:firstLine="600" w:firstLineChars="200"/>
        <w:jc w:val="left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邮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箱：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"mailto:wyglzzh@vip.sina.com" </w:instrText>
      </w:r>
      <w:r>
        <w:rPr>
          <w:color w:val="auto"/>
        </w:rPr>
        <w:fldChar w:fldCharType="separate"/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  <w:t>wyglzzh@vip.sina.com</w:t>
      </w:r>
      <w:r>
        <w:rPr>
          <w:rFonts w:hint="eastAsia" w:ascii="仿宋" w:hAnsi="仿宋" w:eastAsia="仿宋" w:cs="仿宋"/>
          <w:color w:val="auto"/>
          <w:sz w:val="30"/>
          <w:szCs w:val="30"/>
        </w:rPr>
        <w:fldChar w:fldCharType="end"/>
      </w:r>
    </w:p>
    <w:p>
      <w:pPr>
        <w:spacing w:line="360" w:lineRule="auto"/>
        <w:ind w:firstLine="600" w:firstLineChars="200"/>
        <w:jc w:val="left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联系人：杨萌、赵伟强、钱杰丽、王莹莹（影像征集）</w:t>
      </w:r>
    </w:p>
    <w:p>
      <w:pPr>
        <w:widowControl/>
        <w:spacing w:line="360" w:lineRule="auto"/>
        <w:ind w:firstLine="600" w:firstLineChars="200"/>
        <w:jc w:val="left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电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话：010-63943258、010-63943270、010-63943261</w:t>
      </w:r>
    </w:p>
    <w:p>
      <w:pPr>
        <w:spacing w:line="360" w:lineRule="auto"/>
        <w:ind w:firstLine="600" w:firstLineChars="200"/>
        <w:jc w:val="left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手  机：18910192870、13693383339、15810647698、</w:t>
      </w:r>
    </w:p>
    <w:p>
      <w:pPr>
        <w:spacing w:line="360" w:lineRule="auto"/>
        <w:ind w:left="2089" w:leftChars="852" w:hanging="300" w:hangingChars="100"/>
        <w:jc w:val="left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13810587835  </w:t>
      </w:r>
    </w:p>
    <w:p>
      <w:pPr>
        <w:spacing w:line="360" w:lineRule="auto"/>
        <w:ind w:firstLine="600" w:firstLineChars="200"/>
        <w:jc w:val="left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邮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箱：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"mailto:wyglzzh@vip.sina.com" </w:instrText>
      </w:r>
      <w:r>
        <w:rPr>
          <w:color w:val="auto"/>
        </w:rPr>
        <w:fldChar w:fldCharType="separate"/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  <w:t>wyglzzh@vip.sina.com</w:t>
      </w:r>
      <w:r>
        <w:rPr>
          <w:rFonts w:hint="eastAsia" w:ascii="仿宋" w:hAnsi="仿宋" w:eastAsia="仿宋" w:cs="仿宋"/>
          <w:color w:val="auto"/>
          <w:sz w:val="30"/>
          <w:szCs w:val="30"/>
        </w:rPr>
        <w:fldChar w:fldCharType="end"/>
      </w:r>
    </w:p>
    <w:p>
      <w:pPr>
        <w:tabs>
          <w:tab w:val="left" w:pos="2700"/>
        </w:tabs>
        <w:spacing w:line="360" w:lineRule="auto"/>
        <w:ind w:firstLine="602" w:firstLineChars="200"/>
        <w:rPr>
          <w:rFonts w:ascii="仿宋" w:hAnsi="仿宋" w:eastAsia="仿宋" w:cs="仿宋"/>
          <w:b/>
          <w:color w:val="auto"/>
          <w:sz w:val="30"/>
          <w:szCs w:val="30"/>
        </w:rPr>
      </w:pPr>
    </w:p>
    <w:p>
      <w:pPr>
        <w:tabs>
          <w:tab w:val="left" w:pos="2700"/>
        </w:tabs>
        <w:spacing w:line="360" w:lineRule="auto"/>
        <w:ind w:firstLine="602" w:firstLineChars="200"/>
        <w:outlineLvl w:val="0"/>
        <w:rPr>
          <w:rFonts w:ascii="仿宋" w:hAnsi="仿宋" w:eastAsia="仿宋" w:cs="仿宋"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color w:val="auto"/>
          <w:sz w:val="30"/>
          <w:szCs w:val="30"/>
        </w:rPr>
        <w:t>附表：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作品推荐表</w:t>
      </w:r>
    </w:p>
    <w:p>
      <w:pPr>
        <w:rPr>
          <w:color w:val="auto"/>
        </w:rPr>
      </w:pPr>
    </w:p>
    <w:p>
      <w:pPr>
        <w:tabs>
          <w:tab w:val="left" w:pos="2700"/>
        </w:tabs>
        <w:spacing w:line="360" w:lineRule="auto"/>
        <w:rPr>
          <w:rFonts w:hint="eastAsia" w:ascii="宋体" w:hAnsi="宋体" w:eastAsia="宋体" w:cs="仿宋_GB2312"/>
          <w:b/>
          <w:color w:val="auto"/>
          <w:sz w:val="30"/>
          <w:szCs w:val="30"/>
          <w:lang w:val="en-US" w:eastAsia="zh-CN"/>
        </w:rPr>
      </w:pPr>
    </w:p>
    <w:p>
      <w:pPr>
        <w:tabs>
          <w:tab w:val="left" w:pos="2700"/>
        </w:tabs>
        <w:spacing w:line="360" w:lineRule="auto"/>
        <w:outlineLvl w:val="0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cs="仿宋_GB2312"/>
          <w:b/>
          <w:color w:val="auto"/>
          <w:sz w:val="30"/>
          <w:szCs w:val="30"/>
          <w:lang w:val="en-US" w:eastAsia="zh-CN"/>
        </w:rPr>
        <w:br w:type="page"/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附表</w:t>
      </w:r>
    </w:p>
    <w:p>
      <w:pPr>
        <w:jc w:val="center"/>
        <w:outlineLvl w:val="0"/>
        <w:rPr>
          <w:rFonts w:hint="eastAsia" w:ascii="华文中宋" w:hAnsi="华文中宋" w:eastAsia="华文中宋" w:cs="华文中宋"/>
          <w:b/>
          <w:color w:val="auto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color w:val="auto"/>
          <w:sz w:val="36"/>
          <w:szCs w:val="36"/>
        </w:rPr>
        <w:t>作品推荐表</w:t>
      </w:r>
    </w:p>
    <w:tbl>
      <w:tblPr>
        <w:tblStyle w:val="4"/>
        <w:tblW w:w="8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9"/>
        <w:gridCol w:w="1163"/>
        <w:gridCol w:w="1690"/>
        <w:gridCol w:w="1700"/>
        <w:gridCol w:w="21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exac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单位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6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地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址</w:t>
            </w:r>
          </w:p>
        </w:tc>
        <w:tc>
          <w:tcPr>
            <w:tcW w:w="672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right="42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电话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" w:hRule="exac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照片类型</w:t>
            </w:r>
          </w:p>
        </w:tc>
        <w:tc>
          <w:tcPr>
            <w:tcW w:w="6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exac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视频类型</w:t>
            </w:r>
          </w:p>
        </w:tc>
        <w:tc>
          <w:tcPr>
            <w:tcW w:w="6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2" w:hRule="exac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作者介绍</w:t>
            </w:r>
          </w:p>
        </w:tc>
        <w:tc>
          <w:tcPr>
            <w:tcW w:w="6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 xml:space="preserve">                            </w:t>
            </w:r>
          </w:p>
          <w:p>
            <w:pPr>
              <w:spacing w:line="400" w:lineRule="exac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9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作品简介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（200字以内）</w:t>
            </w:r>
          </w:p>
        </w:tc>
        <w:tc>
          <w:tcPr>
            <w:tcW w:w="6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hint="eastAsia" w:eastAsia="宋体"/>
          <w:color w:val="auto"/>
          <w:sz w:val="2"/>
          <w:szCs w:val="6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5D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Emphasis"/>
    <w:basedOn w:val="5"/>
    <w:qFormat/>
    <w:uiPriority w:val="0"/>
    <w:rPr>
      <w:color w:val="CC0000"/>
    </w:rPr>
  </w:style>
  <w:style w:type="character" w:styleId="7">
    <w:name w:val="Hyperlink"/>
    <w:basedOn w:val="5"/>
    <w:unhideWhenUsed/>
    <w:qFormat/>
    <w:uiPriority w:val="99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2021-05-18T09:32:44Z</dcterms:created>
  <dc:creator>Administrator</dc:creator>
  <cp:lastModifiedBy>leexu</cp:lastModifiedBy>
  <dcterms:modified xsi:type="dcterms:W3CDTF">2021-05-18T09:33:00Z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9077F1FC4DB34C30B89FBF82F1DCAD07</vt:lpwstr>
  </property>
</Properties>
</file>